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7A" w:rsidRDefault="001B10C9">
      <w:pPr>
        <w:rPr>
          <w:b/>
          <w:sz w:val="32"/>
        </w:rPr>
      </w:pPr>
      <w:r w:rsidRPr="001B10C9">
        <w:rPr>
          <w:b/>
          <w:sz w:val="32"/>
        </w:rPr>
        <w:t>05-3-2023</w:t>
      </w:r>
      <w:r>
        <w:rPr>
          <w:b/>
          <w:sz w:val="32"/>
        </w:rPr>
        <w:t xml:space="preserve"> – Day </w:t>
      </w:r>
      <w:r w:rsidR="00F8384A">
        <w:rPr>
          <w:b/>
          <w:sz w:val="32"/>
        </w:rPr>
        <w:t>Planning</w:t>
      </w:r>
    </w:p>
    <w:p w:rsidR="001B10C9" w:rsidRDefault="001B10C9">
      <w:pPr>
        <w:rPr>
          <w:b/>
          <w:sz w:val="32"/>
        </w:rPr>
      </w:pPr>
      <w:r>
        <w:rPr>
          <w:b/>
          <w:sz w:val="32"/>
        </w:rPr>
        <w:t xml:space="preserve">Mail to </w:t>
      </w:r>
      <w:proofErr w:type="spellStart"/>
      <w:r w:rsidR="00B26C72">
        <w:rPr>
          <w:b/>
          <w:sz w:val="32"/>
        </w:rPr>
        <w:t>Pritesh</w:t>
      </w:r>
      <w:proofErr w:type="spellEnd"/>
      <w:r w:rsidR="00B26C72">
        <w:rPr>
          <w:b/>
          <w:sz w:val="32"/>
        </w:rPr>
        <w:t xml:space="preserve"> for DPOS Product Master</w:t>
      </w:r>
    </w:p>
    <w:p w:rsidR="001B10C9" w:rsidRDefault="001B10C9">
      <w:pPr>
        <w:rPr>
          <w:sz w:val="24"/>
        </w:rPr>
      </w:pPr>
      <w:r w:rsidRPr="001B10C9">
        <w:rPr>
          <w:sz w:val="24"/>
        </w:rPr>
        <w:t xml:space="preserve">Dear </w:t>
      </w:r>
      <w:r w:rsidR="00624756">
        <w:rPr>
          <w:sz w:val="24"/>
        </w:rPr>
        <w:t>Sir</w:t>
      </w:r>
      <w:r>
        <w:rPr>
          <w:sz w:val="24"/>
        </w:rPr>
        <w:t>,</w:t>
      </w:r>
    </w:p>
    <w:p w:rsidR="00F8384A" w:rsidRDefault="00624756">
      <w:pPr>
        <w:rPr>
          <w:sz w:val="24"/>
        </w:rPr>
      </w:pPr>
      <w:r>
        <w:rPr>
          <w:sz w:val="24"/>
        </w:rPr>
        <w:t xml:space="preserve">We have demonstrate ZOTA DPOS </w:t>
      </w:r>
      <w:r w:rsidR="00F8384A">
        <w:rPr>
          <w:sz w:val="24"/>
        </w:rPr>
        <w:t>to you and some changes are found that is not show stopper for go live that</w:t>
      </w:r>
      <w:r w:rsidR="00410736">
        <w:rPr>
          <w:sz w:val="24"/>
        </w:rPr>
        <w:t xml:space="preserve"> will be</w:t>
      </w:r>
      <w:r w:rsidR="00F8384A">
        <w:rPr>
          <w:sz w:val="24"/>
        </w:rPr>
        <w:t xml:space="preserve"> </w:t>
      </w:r>
      <w:r w:rsidR="004F090B">
        <w:rPr>
          <w:sz w:val="24"/>
        </w:rPr>
        <w:t xml:space="preserve">addressed after go live </w:t>
      </w:r>
      <w:r w:rsidR="00F8384A">
        <w:rPr>
          <w:sz w:val="24"/>
        </w:rPr>
        <w:t xml:space="preserve">are </w:t>
      </w:r>
      <w:r w:rsidR="00410736">
        <w:rPr>
          <w:sz w:val="24"/>
        </w:rPr>
        <w:t xml:space="preserve">as </w:t>
      </w:r>
      <w:r w:rsidR="00F8384A">
        <w:rPr>
          <w:sz w:val="24"/>
        </w:rPr>
        <w:t>below. (will be implemented in second face of the development)</w:t>
      </w:r>
    </w:p>
    <w:p w:rsidR="00F8384A" w:rsidRDefault="00E50651" w:rsidP="00F8384A">
      <w:pPr>
        <w:spacing w:after="0"/>
        <w:rPr>
          <w:sz w:val="24"/>
        </w:rPr>
      </w:pPr>
      <w:r w:rsidRPr="00E50651">
        <w:rPr>
          <w:sz w:val="24"/>
        </w:rPr>
        <w:t xml:space="preserve">1. Due date required </w:t>
      </w:r>
      <w:r w:rsidR="00F8384A">
        <w:rPr>
          <w:sz w:val="24"/>
        </w:rPr>
        <w:t xml:space="preserve">in </w:t>
      </w:r>
      <w:r w:rsidRPr="00E50651">
        <w:rPr>
          <w:sz w:val="24"/>
        </w:rPr>
        <w:t>invoice</w:t>
      </w:r>
      <w:r w:rsidR="003C15E2">
        <w:rPr>
          <w:sz w:val="24"/>
        </w:rPr>
        <w:t xml:space="preserve"> print.</w:t>
      </w:r>
      <w:r w:rsidR="00F8384A">
        <w:rPr>
          <w:sz w:val="24"/>
        </w:rPr>
        <w:t xml:space="preserve"> (this will be dynamic were CNF agent will add while billing)</w:t>
      </w:r>
      <w:r w:rsidRPr="00E50651">
        <w:rPr>
          <w:sz w:val="24"/>
        </w:rPr>
        <w:t xml:space="preserve"> </w:t>
      </w:r>
    </w:p>
    <w:p w:rsidR="00E50651" w:rsidRPr="00E50651" w:rsidRDefault="00E50651" w:rsidP="00F8384A">
      <w:pPr>
        <w:spacing w:after="0"/>
        <w:rPr>
          <w:sz w:val="24"/>
        </w:rPr>
      </w:pPr>
      <w:r w:rsidRPr="00E50651">
        <w:rPr>
          <w:sz w:val="24"/>
        </w:rPr>
        <w:t>2. Supplier and Buyer indication in invoice print.</w:t>
      </w:r>
      <w:r w:rsidR="00F8384A">
        <w:rPr>
          <w:sz w:val="24"/>
        </w:rPr>
        <w:t xml:space="preserve"> (Bill From and Ship to will be added before starting the supplier and buyer details)</w:t>
      </w:r>
    </w:p>
    <w:p w:rsidR="00E50651" w:rsidRPr="00E50651" w:rsidRDefault="00E50651" w:rsidP="00F8384A">
      <w:pPr>
        <w:spacing w:after="0"/>
        <w:rPr>
          <w:sz w:val="24"/>
        </w:rPr>
      </w:pPr>
      <w:r w:rsidRPr="00E50651">
        <w:rPr>
          <w:sz w:val="24"/>
        </w:rPr>
        <w:t>3. Name "ZOTA HEALTCARE LTD." is required top on the Invoice print.</w:t>
      </w:r>
    </w:p>
    <w:p w:rsidR="00E50651" w:rsidRPr="00E50651" w:rsidRDefault="00E50651" w:rsidP="00E50651">
      <w:pPr>
        <w:spacing w:after="0"/>
        <w:rPr>
          <w:sz w:val="24"/>
        </w:rPr>
      </w:pPr>
      <w:r w:rsidRPr="00E50651">
        <w:rPr>
          <w:sz w:val="24"/>
        </w:rPr>
        <w:t>4. Par</w:t>
      </w:r>
      <w:r>
        <w:rPr>
          <w:sz w:val="24"/>
        </w:rPr>
        <w:t>ty wise credit</w:t>
      </w:r>
      <w:r w:rsidRPr="00E50651">
        <w:rPr>
          <w:sz w:val="24"/>
        </w:rPr>
        <w:t xml:space="preserve"> limit</w:t>
      </w:r>
      <w:r w:rsidR="00F8384A">
        <w:rPr>
          <w:sz w:val="24"/>
        </w:rPr>
        <w:t xml:space="preserve"> (amount and days)</w:t>
      </w:r>
      <w:r w:rsidRPr="00E50651">
        <w:rPr>
          <w:sz w:val="24"/>
        </w:rPr>
        <w:t xml:space="preserve"> configuratio</w:t>
      </w:r>
      <w:r w:rsidR="00F8384A">
        <w:rPr>
          <w:sz w:val="24"/>
        </w:rPr>
        <w:t>n required and same required</w:t>
      </w:r>
      <w:r w:rsidRPr="00E50651">
        <w:rPr>
          <w:sz w:val="24"/>
        </w:rPr>
        <w:t xml:space="preserve"> to be printed on invoice.</w:t>
      </w:r>
    </w:p>
    <w:p w:rsidR="00E50651" w:rsidRDefault="00E50651" w:rsidP="00E50651">
      <w:pPr>
        <w:spacing w:after="0"/>
        <w:rPr>
          <w:sz w:val="24"/>
        </w:rPr>
      </w:pPr>
      <w:r w:rsidRPr="00E50651">
        <w:rPr>
          <w:sz w:val="24"/>
        </w:rPr>
        <w:t xml:space="preserve">5. </w:t>
      </w:r>
      <w:r w:rsidR="003D2B58">
        <w:rPr>
          <w:sz w:val="24"/>
        </w:rPr>
        <w:t>Terms and condition required i</w:t>
      </w:r>
      <w:r w:rsidRPr="00E50651">
        <w:rPr>
          <w:sz w:val="24"/>
        </w:rPr>
        <w:t>n the invoice print (left side in bottom of the print</w:t>
      </w:r>
      <w:r w:rsidR="003D2B58">
        <w:rPr>
          <w:sz w:val="24"/>
        </w:rPr>
        <w:t xml:space="preserve"> point wise</w:t>
      </w:r>
      <w:r w:rsidRPr="00E50651">
        <w:rPr>
          <w:sz w:val="24"/>
        </w:rPr>
        <w:t>)</w:t>
      </w:r>
      <w:r w:rsidR="003C15E2">
        <w:rPr>
          <w:sz w:val="24"/>
        </w:rPr>
        <w:t>, this need to be maintained dynamically at CNF level.</w:t>
      </w:r>
    </w:p>
    <w:p w:rsidR="004F090B" w:rsidRDefault="004F090B" w:rsidP="00E50651">
      <w:pPr>
        <w:spacing w:after="0"/>
        <w:rPr>
          <w:sz w:val="24"/>
        </w:rPr>
      </w:pPr>
    </w:p>
    <w:p w:rsidR="00E50651" w:rsidRPr="00E50651" w:rsidRDefault="00E50651" w:rsidP="00E50651">
      <w:pPr>
        <w:spacing w:after="0"/>
        <w:rPr>
          <w:sz w:val="24"/>
        </w:rPr>
      </w:pPr>
      <w:r w:rsidRPr="00E50651">
        <w:rPr>
          <w:sz w:val="24"/>
        </w:rPr>
        <w:t>6. Centralize Platform for Data accessibility of All ZOTA DPOS</w:t>
      </w:r>
      <w:r w:rsidR="00410736">
        <w:rPr>
          <w:sz w:val="24"/>
        </w:rPr>
        <w:t xml:space="preserve"> at Head Office</w:t>
      </w:r>
      <w:r w:rsidRPr="00E50651">
        <w:rPr>
          <w:sz w:val="24"/>
        </w:rPr>
        <w:t>.</w:t>
      </w:r>
    </w:p>
    <w:p w:rsidR="000813DD" w:rsidRDefault="00E50651" w:rsidP="000813DD">
      <w:pPr>
        <w:spacing w:after="0"/>
        <w:rPr>
          <w:sz w:val="24"/>
        </w:rPr>
      </w:pPr>
      <w:r w:rsidRPr="00E50651">
        <w:rPr>
          <w:sz w:val="24"/>
        </w:rPr>
        <w:t>7. Central GST reports of CNFs.</w:t>
      </w:r>
    </w:p>
    <w:p w:rsidR="000813DD" w:rsidRDefault="000813DD" w:rsidP="000813DD">
      <w:pPr>
        <w:spacing w:after="0"/>
        <w:rPr>
          <w:sz w:val="24"/>
        </w:rPr>
      </w:pPr>
    </w:p>
    <w:p w:rsidR="000813DD" w:rsidRDefault="000813DD">
      <w:pPr>
        <w:rPr>
          <w:sz w:val="24"/>
        </w:rPr>
      </w:pPr>
      <w:r>
        <w:rPr>
          <w:sz w:val="24"/>
        </w:rPr>
        <w:t xml:space="preserve">Furthermore for go-live, it is recommended </w:t>
      </w:r>
      <w:r w:rsidRPr="000813DD">
        <w:rPr>
          <w:sz w:val="24"/>
        </w:rPr>
        <w:t>a phased approach, commencing with a go-live for one CNF. This strategic move will allow us to identify challenges and scope for further software updates. To proceed, we kindly request the following details from you</w:t>
      </w:r>
      <w:bookmarkStart w:id="0" w:name="_GoBack"/>
      <w:bookmarkEnd w:id="0"/>
      <w:r w:rsidRPr="000813DD">
        <w:rPr>
          <w:sz w:val="24"/>
        </w:rPr>
        <w:t xml:space="preserve"> to plan the go-live for the initial CNF:</w:t>
      </w:r>
    </w:p>
    <w:p w:rsidR="00FA319B" w:rsidRPr="00410736" w:rsidRDefault="00410736" w:rsidP="00410736">
      <w:pPr>
        <w:pStyle w:val="ListParagraph"/>
        <w:numPr>
          <w:ilvl w:val="0"/>
          <w:numId w:val="1"/>
        </w:numPr>
        <w:rPr>
          <w:sz w:val="24"/>
        </w:rPr>
      </w:pPr>
      <w:r w:rsidRPr="00410736">
        <w:rPr>
          <w:sz w:val="24"/>
        </w:rPr>
        <w:t>Existing (current) Stock of CNF</w:t>
      </w:r>
      <w:r>
        <w:rPr>
          <w:sz w:val="24"/>
        </w:rPr>
        <w:t xml:space="preserve"> against the Product code and name with required details provided in the excel sheet attached. </w:t>
      </w:r>
    </w:p>
    <w:p w:rsidR="00410736" w:rsidRDefault="00410736" w:rsidP="0041073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Product Master that need to be configured in software. It will be used for all the transactions of CNF.</w:t>
      </w:r>
    </w:p>
    <w:p w:rsidR="00410736" w:rsidRDefault="00410736" w:rsidP="0041073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Distributor Master (Customer Master) to be added in the DPOS for billing.</w:t>
      </w:r>
    </w:p>
    <w:p w:rsidR="00410736" w:rsidRPr="00463CB4" w:rsidRDefault="00410736" w:rsidP="00463CB4">
      <w:pPr>
        <w:ind w:left="360"/>
        <w:rPr>
          <w:sz w:val="24"/>
        </w:rPr>
      </w:pPr>
    </w:p>
    <w:p w:rsidR="00410736" w:rsidRDefault="00410736">
      <w:pPr>
        <w:rPr>
          <w:sz w:val="24"/>
        </w:rPr>
      </w:pPr>
    </w:p>
    <w:p w:rsidR="00FA319B" w:rsidRPr="001B10C9" w:rsidRDefault="00FA319B">
      <w:pPr>
        <w:rPr>
          <w:sz w:val="24"/>
        </w:rPr>
      </w:pPr>
    </w:p>
    <w:sectPr w:rsidR="00FA319B" w:rsidRPr="001B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B610B"/>
    <w:multiLevelType w:val="hybridMultilevel"/>
    <w:tmpl w:val="2CAA03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C9"/>
    <w:rsid w:val="000813DD"/>
    <w:rsid w:val="001B10C9"/>
    <w:rsid w:val="003C15E2"/>
    <w:rsid w:val="003D2B58"/>
    <w:rsid w:val="00410736"/>
    <w:rsid w:val="00463CB4"/>
    <w:rsid w:val="004F090B"/>
    <w:rsid w:val="00563E69"/>
    <w:rsid w:val="00624756"/>
    <w:rsid w:val="0088188D"/>
    <w:rsid w:val="00B26C72"/>
    <w:rsid w:val="00E50651"/>
    <w:rsid w:val="00F460FC"/>
    <w:rsid w:val="00F65A8E"/>
    <w:rsid w:val="00F8384A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59EB"/>
  <w15:chartTrackingRefBased/>
  <w15:docId w15:val="{49641AEA-D51E-49CB-A98C-B86575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GOSWAMI</dc:creator>
  <cp:keywords/>
  <dc:description/>
  <cp:lastModifiedBy>RAKESH GOSWAMI</cp:lastModifiedBy>
  <cp:revision>7</cp:revision>
  <dcterms:created xsi:type="dcterms:W3CDTF">2024-03-04T14:02:00Z</dcterms:created>
  <dcterms:modified xsi:type="dcterms:W3CDTF">2024-03-05T06:07:00Z</dcterms:modified>
</cp:coreProperties>
</file>